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0B7" w:rsidRDefault="009B40B7" w:rsidP="009B40B7">
      <w:pPr>
        <w:pStyle w:val="a3"/>
        <w:widowControl w:val="0"/>
        <w:jc w:val="center"/>
      </w:pPr>
      <w:r>
        <w:rPr>
          <w:b/>
          <w:sz w:val="32"/>
          <w:szCs w:val="32"/>
        </w:rPr>
        <w:t>Логистические информационные системы</w:t>
      </w:r>
    </w:p>
    <w:p w:rsidR="009B40B7" w:rsidRDefault="009B40B7" w:rsidP="009B40B7">
      <w:pPr>
        <w:pStyle w:val="a3"/>
        <w:widowControl w:val="0"/>
        <w:ind w:firstLine="709"/>
        <w:rPr>
          <w:b/>
          <w:sz w:val="16"/>
          <w:szCs w:val="16"/>
        </w:rPr>
      </w:pPr>
    </w:p>
    <w:p w:rsidR="009B40B7" w:rsidRDefault="009B40B7" w:rsidP="009B40B7">
      <w:pPr>
        <w:pStyle w:val="a3"/>
        <w:widowControl w:val="0"/>
        <w:ind w:firstLine="709"/>
      </w:pPr>
      <w:r>
        <w:rPr>
          <w:b/>
          <w:sz w:val="32"/>
          <w:szCs w:val="32"/>
        </w:rPr>
        <w:t>Логистическая информационная система</w:t>
      </w:r>
      <w:r>
        <w:rPr>
          <w:sz w:val="32"/>
          <w:szCs w:val="32"/>
        </w:rPr>
        <w:t xml:space="preserve"> (ЛИС) – инте</w:t>
      </w:r>
      <w:r>
        <w:rPr>
          <w:sz w:val="32"/>
          <w:szCs w:val="32"/>
        </w:rPr>
        <w:t>р</w:t>
      </w:r>
      <w:r>
        <w:rPr>
          <w:sz w:val="32"/>
          <w:szCs w:val="32"/>
        </w:rPr>
        <w:t>активная структура, состоящая из программно-технических средств, регламентов (процедур/технологий) и персонала, кот</w:t>
      </w:r>
      <w:r>
        <w:rPr>
          <w:sz w:val="32"/>
          <w:szCs w:val="32"/>
        </w:rPr>
        <w:t>о</w:t>
      </w:r>
      <w:r>
        <w:rPr>
          <w:sz w:val="32"/>
          <w:szCs w:val="32"/>
        </w:rPr>
        <w:t>рые объединены связанной информацией, используемой логист</w:t>
      </w:r>
      <w:r>
        <w:rPr>
          <w:sz w:val="32"/>
          <w:szCs w:val="32"/>
        </w:rPr>
        <w:t>и</w:t>
      </w:r>
      <w:r>
        <w:rPr>
          <w:sz w:val="32"/>
          <w:szCs w:val="32"/>
        </w:rPr>
        <w:t>ческим менеджментом для планирования, регулирования, ко</w:t>
      </w:r>
      <w:r>
        <w:rPr>
          <w:sz w:val="32"/>
          <w:szCs w:val="32"/>
        </w:rPr>
        <w:t>н</w:t>
      </w:r>
      <w:r>
        <w:rPr>
          <w:sz w:val="32"/>
          <w:szCs w:val="32"/>
        </w:rPr>
        <w:t>троля и анализа функционирования ЛС.</w:t>
      </w:r>
    </w:p>
    <w:p w:rsidR="009B40B7" w:rsidRDefault="009B40B7" w:rsidP="009B40B7">
      <w:pPr>
        <w:pStyle w:val="a3"/>
        <w:widowControl w:val="0"/>
        <w:ind w:firstLine="709"/>
      </w:pPr>
      <w:r>
        <w:rPr>
          <w:sz w:val="32"/>
          <w:szCs w:val="32"/>
        </w:rPr>
        <w:t>ЛИС является более высокой степенью интеграции пр</w:t>
      </w:r>
      <w:r>
        <w:rPr>
          <w:sz w:val="32"/>
          <w:szCs w:val="32"/>
        </w:rPr>
        <w:t>о</w:t>
      </w:r>
      <w:r>
        <w:rPr>
          <w:sz w:val="32"/>
          <w:szCs w:val="32"/>
        </w:rPr>
        <w:t>граммных решений и включает в себя не только корпоративную информационную систему (КИС), но также распределение пр</w:t>
      </w:r>
      <w:r>
        <w:rPr>
          <w:sz w:val="32"/>
          <w:szCs w:val="32"/>
        </w:rPr>
        <w:t>о</w:t>
      </w:r>
      <w:r>
        <w:rPr>
          <w:sz w:val="32"/>
          <w:szCs w:val="32"/>
        </w:rPr>
        <w:t>дукции, закупку сырья и материалов и их транспортировку, что выходит за рамки автоматизированных функций КИС.</w:t>
      </w:r>
    </w:p>
    <w:p w:rsidR="009B40B7" w:rsidRDefault="009B40B7" w:rsidP="009B40B7">
      <w:pPr>
        <w:pStyle w:val="a3"/>
        <w:widowControl w:val="0"/>
        <w:ind w:firstLine="709"/>
      </w:pPr>
      <w:r>
        <w:rPr>
          <w:sz w:val="32"/>
          <w:szCs w:val="32"/>
        </w:rPr>
        <w:t>Существуют сложившиеся методологические концепции (стандарты информационных систем), которые варьируются в з</w:t>
      </w:r>
      <w:r>
        <w:rPr>
          <w:sz w:val="32"/>
          <w:szCs w:val="32"/>
        </w:rPr>
        <w:t>а</w:t>
      </w:r>
      <w:r>
        <w:rPr>
          <w:sz w:val="32"/>
          <w:szCs w:val="32"/>
        </w:rPr>
        <w:t xml:space="preserve">висимости от степени интеграции управляемых ресурсов </w:t>
      </w:r>
    </w:p>
    <w:p w:rsidR="009B40B7" w:rsidRDefault="009B40B7" w:rsidP="009B40B7">
      <w:pPr>
        <w:pStyle w:val="a3"/>
        <w:widowControl w:val="0"/>
        <w:ind w:firstLine="70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С точки зрения определения методологического контура ЛИС особую важность приобретает вопрос сравнительного ан</w:t>
      </w:r>
      <w:r>
        <w:rPr>
          <w:color w:val="000000"/>
          <w:sz w:val="32"/>
          <w:szCs w:val="32"/>
        </w:rPr>
        <w:t>а</w:t>
      </w:r>
      <w:r>
        <w:rPr>
          <w:color w:val="000000"/>
          <w:sz w:val="32"/>
          <w:szCs w:val="32"/>
        </w:rPr>
        <w:t>лиза данных концепций с позиций адекватности уровню интегр</w:t>
      </w:r>
      <w:r>
        <w:rPr>
          <w:color w:val="000000"/>
          <w:sz w:val="32"/>
          <w:szCs w:val="32"/>
        </w:rPr>
        <w:t>а</w:t>
      </w:r>
      <w:r>
        <w:rPr>
          <w:color w:val="000000"/>
          <w:sz w:val="32"/>
          <w:szCs w:val="32"/>
        </w:rPr>
        <w:t>ции информационного пространства логистики (табл.</w:t>
      </w:r>
      <w:r>
        <w:rPr>
          <w:color w:val="000000"/>
          <w:sz w:val="32"/>
          <w:szCs w:val="32"/>
        </w:rPr>
        <w:t>1</w:t>
      </w:r>
      <w:r>
        <w:rPr>
          <w:color w:val="000000"/>
          <w:sz w:val="32"/>
          <w:szCs w:val="32"/>
        </w:rPr>
        <w:t>).</w:t>
      </w:r>
    </w:p>
    <w:p w:rsidR="009B40B7" w:rsidRDefault="009B40B7" w:rsidP="009B40B7">
      <w:pPr>
        <w:pStyle w:val="a3"/>
        <w:widowControl w:val="0"/>
        <w:ind w:firstLine="709"/>
        <w:rPr>
          <w:color w:val="000000"/>
          <w:sz w:val="32"/>
          <w:szCs w:val="32"/>
        </w:rPr>
      </w:pPr>
    </w:p>
    <w:p w:rsidR="009B40B7" w:rsidRDefault="009B40B7" w:rsidP="009B40B7">
      <w:pPr>
        <w:pStyle w:val="a3"/>
        <w:widowControl w:val="0"/>
        <w:ind w:firstLine="709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Таблица </w:t>
      </w:r>
      <w:r>
        <w:rPr>
          <w:sz w:val="32"/>
          <w:szCs w:val="32"/>
        </w:rPr>
        <w:t>1</w:t>
      </w:r>
      <w:r>
        <w:rPr>
          <w:sz w:val="32"/>
          <w:szCs w:val="32"/>
        </w:rPr>
        <w:t xml:space="preserve"> </w:t>
      </w:r>
    </w:p>
    <w:p w:rsidR="009B40B7" w:rsidRDefault="009B40B7" w:rsidP="009B40B7">
      <w:pPr>
        <w:pStyle w:val="a3"/>
        <w:widowControl w:val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Сравнительный анализ концепций ИС</w:t>
      </w:r>
    </w:p>
    <w:p w:rsidR="009B40B7" w:rsidRDefault="009B40B7" w:rsidP="009B40B7">
      <w:pPr>
        <w:pStyle w:val="a3"/>
        <w:widowControl w:val="0"/>
        <w:ind w:firstLine="709"/>
        <w:rPr>
          <w:b/>
          <w:sz w:val="16"/>
          <w:szCs w:val="16"/>
        </w:rPr>
      </w:pPr>
    </w:p>
    <w:tbl>
      <w:tblPr>
        <w:tblW w:w="91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2803"/>
        <w:gridCol w:w="3997"/>
        <w:gridCol w:w="2318"/>
      </w:tblGrid>
      <w:tr w:rsidR="009B40B7" w:rsidTr="00C23B40">
        <w:trPr>
          <w:jc w:val="center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Тип концепции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Содержание данного типа </w:t>
            </w:r>
          </w:p>
          <w:p w:rsidR="009B40B7" w:rsidRDefault="009B40B7" w:rsidP="00C23B40">
            <w:pPr>
              <w:pStyle w:val="a3"/>
              <w:widowControl w:val="0"/>
            </w:pPr>
            <w:r>
              <w:rPr>
                <w:b/>
                <w:i/>
                <w:sz w:val="28"/>
                <w:szCs w:val="28"/>
              </w:rPr>
              <w:t>концепции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</w:pPr>
            <w:r>
              <w:rPr>
                <w:b/>
                <w:i/>
                <w:sz w:val="28"/>
                <w:szCs w:val="28"/>
              </w:rPr>
              <w:t>Оценка адекватности о</w:t>
            </w:r>
            <w:r>
              <w:rPr>
                <w:b/>
                <w:i/>
                <w:sz w:val="28"/>
                <w:szCs w:val="28"/>
              </w:rPr>
              <w:t>т</w:t>
            </w:r>
            <w:r>
              <w:rPr>
                <w:b/>
                <w:i/>
                <w:sz w:val="28"/>
                <w:szCs w:val="28"/>
              </w:rPr>
              <w:t xml:space="preserve">ражения </w:t>
            </w:r>
          </w:p>
          <w:p w:rsidR="009B40B7" w:rsidRDefault="009B40B7" w:rsidP="00C23B40">
            <w:pPr>
              <w:pStyle w:val="a3"/>
              <w:widowControl w:val="0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особенностей ЛИС</w:t>
            </w:r>
          </w:p>
        </w:tc>
      </w:tr>
      <w:tr w:rsidR="009B40B7" w:rsidTr="00C23B40">
        <w:trPr>
          <w:jc w:val="center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Pr="004F5210" w:rsidRDefault="009B40B7" w:rsidP="00C23B40">
            <w:pPr>
              <w:pStyle w:val="a3"/>
              <w:widowControl w:val="0"/>
              <w:rPr>
                <w:lang w:val="en-US"/>
              </w:rPr>
            </w:pPr>
            <w:r>
              <w:rPr>
                <w:sz w:val="28"/>
                <w:szCs w:val="28"/>
              </w:rPr>
              <w:t>Система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>MRP</w:t>
            </w:r>
            <w:r>
              <w:rPr>
                <w:sz w:val="28"/>
                <w:szCs w:val="28"/>
                <w:lang w:val="en-US"/>
              </w:rPr>
              <w:t>/</w:t>
            </w:r>
            <w:r>
              <w:rPr>
                <w:i/>
                <w:sz w:val="28"/>
                <w:szCs w:val="28"/>
                <w:lang w:val="en-US"/>
              </w:rPr>
              <w:t>DRP</w:t>
            </w:r>
            <w:r>
              <w:rPr>
                <w:sz w:val="28"/>
                <w:szCs w:val="28"/>
                <w:lang w:val="en-US"/>
              </w:rPr>
              <w:t xml:space="preserve"> (</w:t>
            </w:r>
            <w:r>
              <w:rPr>
                <w:i/>
                <w:sz w:val="28"/>
                <w:szCs w:val="28"/>
                <w:lang w:val="en-US"/>
              </w:rPr>
              <w:t>Material Requir</w:t>
            </w:r>
            <w:r>
              <w:rPr>
                <w:i/>
                <w:sz w:val="28"/>
                <w:szCs w:val="28"/>
                <w:lang w:val="en-US"/>
              </w:rPr>
              <w:t>e</w:t>
            </w:r>
            <w:r>
              <w:rPr>
                <w:i/>
                <w:sz w:val="28"/>
                <w:szCs w:val="28"/>
                <w:lang w:val="en-US"/>
              </w:rPr>
              <w:t>ments Planning</w:t>
            </w:r>
            <w:r>
              <w:rPr>
                <w:sz w:val="28"/>
                <w:szCs w:val="28"/>
                <w:lang w:val="en-US"/>
              </w:rPr>
              <w:t xml:space="preserve">  </w:t>
            </w:r>
            <w:r>
              <w:rPr>
                <w:i/>
                <w:sz w:val="28"/>
                <w:szCs w:val="28"/>
                <w:lang w:val="en-US"/>
              </w:rPr>
              <w:t>Di</w:t>
            </w:r>
            <w:r>
              <w:rPr>
                <w:i/>
                <w:sz w:val="28"/>
                <w:szCs w:val="28"/>
                <w:lang w:val="en-US"/>
              </w:rPr>
              <w:t>s</w:t>
            </w:r>
            <w:r>
              <w:rPr>
                <w:i/>
                <w:sz w:val="28"/>
                <w:szCs w:val="28"/>
                <w:lang w:val="en-US"/>
              </w:rPr>
              <w:t>tribution Requirements Planning</w:t>
            </w:r>
            <w:r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 xml:space="preserve">Система </w:t>
            </w:r>
            <w:proofErr w:type="gramStart"/>
            <w:r>
              <w:rPr>
                <w:sz w:val="28"/>
                <w:szCs w:val="28"/>
              </w:rPr>
              <w:t>автоматизации пр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цесса планирования потребн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сти / распределения матер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альных ресурсов</w:t>
            </w:r>
            <w:proofErr w:type="gramEnd"/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Не отражает требования раци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нального упра</w:t>
            </w:r>
            <w:r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ления всеми в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дами ресурсов</w:t>
            </w:r>
          </w:p>
        </w:tc>
      </w:tr>
      <w:tr w:rsidR="009B40B7" w:rsidTr="00C23B40">
        <w:trPr>
          <w:jc w:val="center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</w:rPr>
              <w:t>Система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>MRP</w:t>
            </w:r>
            <w:r>
              <w:rPr>
                <w:sz w:val="28"/>
                <w:szCs w:val="28"/>
                <w:lang w:val="en-US"/>
              </w:rPr>
              <w:t>II/</w:t>
            </w:r>
            <w:r>
              <w:rPr>
                <w:i/>
                <w:sz w:val="28"/>
                <w:szCs w:val="28"/>
                <w:lang w:val="en-US"/>
              </w:rPr>
              <w:t>DRP</w:t>
            </w:r>
            <w:r>
              <w:rPr>
                <w:sz w:val="28"/>
                <w:szCs w:val="28"/>
                <w:lang w:val="en-US"/>
              </w:rPr>
              <w:t xml:space="preserve">II </w:t>
            </w:r>
          </w:p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(</w:t>
            </w:r>
            <w:r>
              <w:rPr>
                <w:i/>
                <w:sz w:val="28"/>
                <w:szCs w:val="28"/>
                <w:lang w:val="en-US"/>
              </w:rPr>
              <w:t>Manufacturing R</w:t>
            </w:r>
            <w:r>
              <w:rPr>
                <w:i/>
                <w:sz w:val="28"/>
                <w:szCs w:val="28"/>
                <w:lang w:val="en-US"/>
              </w:rPr>
              <w:t>e</w:t>
            </w:r>
            <w:r>
              <w:rPr>
                <w:i/>
                <w:sz w:val="28"/>
                <w:szCs w:val="28"/>
                <w:lang w:val="en-US"/>
              </w:rPr>
              <w:t>sources Planning</w:t>
            </w:r>
            <w:r>
              <w:rPr>
                <w:sz w:val="28"/>
                <w:szCs w:val="28"/>
                <w:lang w:val="en-US"/>
              </w:rPr>
              <w:t xml:space="preserve"> / </w:t>
            </w:r>
            <w:r>
              <w:rPr>
                <w:i/>
                <w:sz w:val="28"/>
                <w:szCs w:val="28"/>
                <w:lang w:val="en-US"/>
              </w:rPr>
              <w:t>Distribution Resources Planning</w:t>
            </w:r>
            <w:r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Интегрированная методология планирования / распределения материальных и произво</w:t>
            </w:r>
            <w:r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ственных ресурсов:</w:t>
            </w:r>
          </w:p>
          <w:p w:rsidR="009B40B7" w:rsidRDefault="009B40B7" w:rsidP="00C23B40">
            <w:pPr>
              <w:pStyle w:val="a3"/>
              <w:widowControl w:val="0"/>
            </w:pPr>
            <w:r>
              <w:rPr>
                <w:i/>
                <w:sz w:val="28"/>
                <w:szCs w:val="28"/>
                <w:lang w:val="en-US"/>
              </w:rPr>
              <w:t>MRP</w:t>
            </w: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= </w:t>
            </w:r>
            <w:r>
              <w:rPr>
                <w:i/>
                <w:sz w:val="28"/>
                <w:szCs w:val="28"/>
                <w:lang w:val="en-US"/>
              </w:rPr>
              <w:t>MRP</w:t>
            </w:r>
            <w:r>
              <w:rPr>
                <w:sz w:val="28"/>
                <w:szCs w:val="28"/>
              </w:rPr>
              <w:t xml:space="preserve"> + </w:t>
            </w:r>
            <w:r>
              <w:rPr>
                <w:i/>
                <w:sz w:val="28"/>
                <w:szCs w:val="28"/>
              </w:rPr>
              <w:t>С</w:t>
            </w:r>
            <w:r>
              <w:rPr>
                <w:i/>
                <w:sz w:val="28"/>
                <w:szCs w:val="28"/>
                <w:lang w:val="en-US"/>
              </w:rPr>
              <w:t>RP</w:t>
            </w:r>
            <w:r>
              <w:rPr>
                <w:sz w:val="28"/>
                <w:szCs w:val="28"/>
              </w:rPr>
              <w:t>,</w:t>
            </w:r>
          </w:p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 xml:space="preserve">где </w:t>
            </w:r>
            <w:proofErr w:type="gramStart"/>
            <w:r>
              <w:rPr>
                <w:i/>
                <w:sz w:val="28"/>
                <w:szCs w:val="28"/>
              </w:rPr>
              <w:t>С</w:t>
            </w:r>
            <w:proofErr w:type="gramEnd"/>
            <w:r>
              <w:rPr>
                <w:i/>
                <w:sz w:val="28"/>
                <w:szCs w:val="28"/>
                <w:lang w:val="en-US"/>
              </w:rPr>
              <w:t>RP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i/>
                <w:sz w:val="28"/>
                <w:szCs w:val="28"/>
                <w:lang w:val="en-US"/>
              </w:rPr>
              <w:t>Capacity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>Resources</w:t>
            </w:r>
            <w:r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>Planning</w:t>
            </w:r>
            <w:r>
              <w:rPr>
                <w:sz w:val="28"/>
                <w:szCs w:val="28"/>
              </w:rPr>
              <w:t xml:space="preserve"> – планирование </w:t>
            </w:r>
            <w:r>
              <w:rPr>
                <w:sz w:val="28"/>
                <w:szCs w:val="28"/>
              </w:rPr>
              <w:lastRenderedPageBreak/>
              <w:t>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требности в производственный мощностях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lastRenderedPageBreak/>
              <w:t>Не содержит анализа и план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рования фина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 xml:space="preserve">совых ресурсов организации, в силу чего </w:t>
            </w:r>
            <w:r>
              <w:rPr>
                <w:sz w:val="28"/>
                <w:szCs w:val="28"/>
              </w:rPr>
              <w:lastRenderedPageBreak/>
              <w:t>нарушается ко</w:t>
            </w: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плексность охв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та всех звеньев системы</w:t>
            </w:r>
          </w:p>
        </w:tc>
      </w:tr>
      <w:tr w:rsidR="009B40B7" w:rsidTr="00C23B40">
        <w:trPr>
          <w:jc w:val="center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</w:rPr>
              <w:lastRenderedPageBreak/>
              <w:t>Система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proofErr w:type="gramStart"/>
            <w:r>
              <w:rPr>
                <w:i/>
                <w:sz w:val="28"/>
                <w:szCs w:val="28"/>
              </w:rPr>
              <w:t>Е</w:t>
            </w:r>
            <w:proofErr w:type="gramEnd"/>
            <w:r>
              <w:rPr>
                <w:i/>
                <w:sz w:val="28"/>
                <w:szCs w:val="28"/>
                <w:lang w:val="en-US"/>
              </w:rPr>
              <w:t>RP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(</w:t>
            </w:r>
            <w:r>
              <w:rPr>
                <w:i/>
                <w:sz w:val="28"/>
                <w:szCs w:val="28"/>
                <w:lang w:val="en-US"/>
              </w:rPr>
              <w:t>Enterprise Resources Planning</w:t>
            </w:r>
            <w:r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Интегрированная методология управления всеми ресурсами организации:</w:t>
            </w:r>
          </w:p>
          <w:p w:rsidR="009B40B7" w:rsidRPr="004F5210" w:rsidRDefault="009B40B7" w:rsidP="00C23B40">
            <w:pPr>
              <w:pStyle w:val="a3"/>
              <w:widowControl w:val="0"/>
              <w:rPr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ERP</w:t>
            </w:r>
            <w:r>
              <w:rPr>
                <w:sz w:val="28"/>
                <w:szCs w:val="28"/>
                <w:lang w:val="en-US"/>
              </w:rPr>
              <w:t xml:space="preserve"> = </w:t>
            </w:r>
            <w:r>
              <w:rPr>
                <w:i/>
                <w:sz w:val="28"/>
                <w:szCs w:val="28"/>
                <w:lang w:val="en-US"/>
              </w:rPr>
              <w:t>MRP</w:t>
            </w:r>
            <w:r>
              <w:rPr>
                <w:sz w:val="28"/>
                <w:szCs w:val="28"/>
                <w:lang w:val="en-US"/>
              </w:rPr>
              <w:t xml:space="preserve">II+ </w:t>
            </w:r>
            <w:r>
              <w:rPr>
                <w:i/>
                <w:sz w:val="28"/>
                <w:szCs w:val="28"/>
                <w:lang w:val="en-US"/>
              </w:rPr>
              <w:t>FRP</w:t>
            </w:r>
            <w:r>
              <w:rPr>
                <w:sz w:val="28"/>
                <w:szCs w:val="28"/>
                <w:lang w:val="en-US"/>
              </w:rPr>
              <w:t>,</w:t>
            </w:r>
          </w:p>
          <w:p w:rsidR="009B40B7" w:rsidRDefault="009B40B7" w:rsidP="00C23B40">
            <w:pPr>
              <w:pStyle w:val="a3"/>
              <w:widowControl w:val="0"/>
              <w:jc w:val="left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где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>FRP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i/>
                <w:sz w:val="28"/>
                <w:szCs w:val="28"/>
                <w:lang w:val="en-US"/>
              </w:rPr>
              <w:t>Finance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>Resources Planning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Не отражает с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стемы поставки и распределения готовой проду</w:t>
            </w:r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ции за рамками организации</w:t>
            </w:r>
          </w:p>
        </w:tc>
      </w:tr>
      <w:tr w:rsidR="009B40B7" w:rsidTr="00C23B40">
        <w:trPr>
          <w:jc w:val="center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</w:rPr>
              <w:t>Система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>CRM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(</w:t>
            </w:r>
            <w:r>
              <w:rPr>
                <w:i/>
                <w:sz w:val="28"/>
                <w:szCs w:val="28"/>
                <w:lang w:val="en-US"/>
              </w:rPr>
              <w:t>Customer Relatio</w:t>
            </w:r>
            <w:r>
              <w:rPr>
                <w:i/>
                <w:sz w:val="28"/>
                <w:szCs w:val="28"/>
                <w:lang w:val="en-US"/>
              </w:rPr>
              <w:t>n</w:t>
            </w:r>
            <w:r>
              <w:rPr>
                <w:i/>
                <w:sz w:val="28"/>
                <w:szCs w:val="28"/>
                <w:lang w:val="en-US"/>
              </w:rPr>
              <w:t>ship Management</w:t>
            </w:r>
            <w:r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Интегрированная методология управления взаимоотношени</w:t>
            </w:r>
            <w:r>
              <w:rPr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>ми с заказчиками (потребит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лями) или маркетинга отнош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ний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 xml:space="preserve">Не </w:t>
            </w:r>
            <w:proofErr w:type="gramStart"/>
            <w:r>
              <w:rPr>
                <w:sz w:val="28"/>
                <w:szCs w:val="28"/>
              </w:rPr>
              <w:t>взаимоувяз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на</w:t>
            </w:r>
            <w:proofErr w:type="gramEnd"/>
            <w:r>
              <w:rPr>
                <w:sz w:val="28"/>
                <w:szCs w:val="28"/>
              </w:rPr>
              <w:t xml:space="preserve"> с другими модулями инфо</w:t>
            </w: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>мационной с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стемы</w:t>
            </w:r>
          </w:p>
        </w:tc>
      </w:tr>
      <w:tr w:rsidR="009B40B7" w:rsidTr="00C23B40">
        <w:trPr>
          <w:jc w:val="center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</w:rPr>
              <w:t>Система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>CSRP</w:t>
            </w:r>
            <w:r>
              <w:rPr>
                <w:sz w:val="28"/>
                <w:szCs w:val="28"/>
                <w:lang w:val="en-US"/>
              </w:rPr>
              <w:t xml:space="preserve"> (</w:t>
            </w:r>
            <w:r>
              <w:rPr>
                <w:i/>
                <w:sz w:val="28"/>
                <w:szCs w:val="28"/>
                <w:lang w:val="en-US"/>
              </w:rPr>
              <w:t>Cu</w:t>
            </w:r>
            <w:r>
              <w:rPr>
                <w:i/>
                <w:sz w:val="28"/>
                <w:szCs w:val="28"/>
                <w:lang w:val="en-US"/>
              </w:rPr>
              <w:t>s</w:t>
            </w:r>
            <w:r>
              <w:rPr>
                <w:i/>
                <w:sz w:val="28"/>
                <w:szCs w:val="28"/>
                <w:lang w:val="en-US"/>
              </w:rPr>
              <w:t>tomer Synchronized Resources Planning</w:t>
            </w:r>
            <w:r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Интегрированная методология управления ресурсами орган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зации, синхронизированная с потребностями рынка (покуп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теля), что дает возможность интегрировать взаимоотнош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ния «потребитель - предпри</w:t>
            </w:r>
            <w:r>
              <w:rPr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>тие» во внутренние бизнес-процессы организации:</w:t>
            </w:r>
          </w:p>
          <w:p w:rsidR="009B40B7" w:rsidRDefault="009B40B7" w:rsidP="00C23B40">
            <w:pPr>
              <w:pStyle w:val="a3"/>
              <w:widowControl w:val="0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n-US"/>
              </w:rPr>
              <w:t xml:space="preserve">CSRP </w:t>
            </w:r>
            <w:r>
              <w:rPr>
                <w:sz w:val="28"/>
                <w:szCs w:val="28"/>
              </w:rPr>
              <w:t xml:space="preserve">= </w:t>
            </w:r>
            <w:r>
              <w:rPr>
                <w:i/>
                <w:sz w:val="28"/>
                <w:szCs w:val="28"/>
                <w:lang w:val="en-US"/>
              </w:rPr>
              <w:t xml:space="preserve">ERP </w:t>
            </w:r>
            <w:r>
              <w:rPr>
                <w:sz w:val="28"/>
                <w:szCs w:val="28"/>
              </w:rPr>
              <w:t xml:space="preserve">+ </w:t>
            </w:r>
            <w:r>
              <w:rPr>
                <w:i/>
                <w:sz w:val="28"/>
                <w:szCs w:val="28"/>
                <w:lang w:val="en-US"/>
              </w:rPr>
              <w:t>CRM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Не включает с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стему поставок между организ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циями</w:t>
            </w:r>
          </w:p>
        </w:tc>
      </w:tr>
      <w:tr w:rsidR="009B40B7" w:rsidTr="00C23B40">
        <w:trPr>
          <w:jc w:val="center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</w:rPr>
              <w:t>Система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>SCM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(</w:t>
            </w:r>
            <w:r>
              <w:rPr>
                <w:i/>
                <w:sz w:val="28"/>
                <w:szCs w:val="28"/>
                <w:lang w:val="en-US"/>
              </w:rPr>
              <w:t>Supply Chain Ma</w:t>
            </w:r>
            <w:r>
              <w:rPr>
                <w:i/>
                <w:sz w:val="28"/>
                <w:szCs w:val="28"/>
                <w:lang w:val="en-US"/>
              </w:rPr>
              <w:t>n</w:t>
            </w:r>
            <w:r>
              <w:rPr>
                <w:i/>
                <w:sz w:val="28"/>
                <w:szCs w:val="28"/>
                <w:lang w:val="en-US"/>
              </w:rPr>
              <w:t>agement</w:t>
            </w:r>
            <w:r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Интегрированная методология управления цепочками пост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вок, по которым товар из с</w:t>
            </w:r>
            <w:r>
              <w:rPr>
                <w:sz w:val="28"/>
                <w:szCs w:val="28"/>
              </w:rPr>
              <w:t>ы</w:t>
            </w:r>
            <w:r>
              <w:rPr>
                <w:sz w:val="28"/>
                <w:szCs w:val="28"/>
              </w:rPr>
              <w:t>рья превращается в готовое и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делие, а затем через систему продаж попадает к конечному потребителю:</w:t>
            </w:r>
          </w:p>
          <w:p w:rsidR="009B40B7" w:rsidRDefault="009B40B7" w:rsidP="00C23B40">
            <w:pPr>
              <w:pStyle w:val="a3"/>
              <w:widowControl w:val="0"/>
            </w:pPr>
            <w:r>
              <w:rPr>
                <w:i/>
                <w:sz w:val="28"/>
                <w:szCs w:val="28"/>
                <w:lang w:val="en-US"/>
              </w:rPr>
              <w:t>SCM</w:t>
            </w:r>
            <w:r>
              <w:rPr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= </w:t>
            </w:r>
            <w:r>
              <w:rPr>
                <w:i/>
                <w:sz w:val="28"/>
                <w:szCs w:val="28"/>
                <w:lang w:val="en-US"/>
              </w:rPr>
              <w:t>CSRP</w:t>
            </w:r>
            <w:r>
              <w:rPr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+ поставки 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Адекватно отр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жает основные особенности ЛИС</w:t>
            </w:r>
          </w:p>
        </w:tc>
      </w:tr>
      <w:tr w:rsidR="009B40B7" w:rsidTr="00C23B40">
        <w:trPr>
          <w:jc w:val="center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</w:rPr>
              <w:t>Система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proofErr w:type="gramStart"/>
            <w:r>
              <w:rPr>
                <w:i/>
                <w:sz w:val="28"/>
                <w:szCs w:val="28"/>
              </w:rPr>
              <w:t>Е</w:t>
            </w:r>
            <w:proofErr w:type="gramEnd"/>
            <w:r>
              <w:rPr>
                <w:i/>
                <w:sz w:val="28"/>
                <w:szCs w:val="28"/>
                <w:lang w:val="en-US"/>
              </w:rPr>
              <w:t>RP</w:t>
            </w:r>
            <w:r>
              <w:rPr>
                <w:sz w:val="28"/>
                <w:szCs w:val="28"/>
                <w:lang w:val="en-US"/>
              </w:rPr>
              <w:t xml:space="preserve">II </w:t>
            </w:r>
          </w:p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(</w:t>
            </w:r>
            <w:r>
              <w:rPr>
                <w:i/>
                <w:sz w:val="28"/>
                <w:szCs w:val="28"/>
                <w:lang w:val="en-US"/>
              </w:rPr>
              <w:t>Enterprise Resource and Relationship Pr</w:t>
            </w:r>
            <w:r>
              <w:rPr>
                <w:i/>
                <w:sz w:val="28"/>
                <w:szCs w:val="28"/>
                <w:lang w:val="en-US"/>
              </w:rPr>
              <w:t>o</w:t>
            </w:r>
            <w:r>
              <w:rPr>
                <w:i/>
                <w:sz w:val="28"/>
                <w:szCs w:val="28"/>
                <w:lang w:val="en-US"/>
              </w:rPr>
              <w:t>cessing</w:t>
            </w:r>
            <w:r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Интегрированная методология управления внутренними р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сурсами и внешними связями организации:</w:t>
            </w:r>
          </w:p>
          <w:p w:rsidR="009B40B7" w:rsidRDefault="009B40B7" w:rsidP="00C23B40">
            <w:pPr>
              <w:pStyle w:val="a3"/>
              <w:widowControl w:val="0"/>
              <w:rPr>
                <w:sz w:val="28"/>
                <w:szCs w:val="28"/>
              </w:rPr>
            </w:pPr>
            <w:proofErr w:type="gramStart"/>
            <w:r>
              <w:rPr>
                <w:i/>
                <w:sz w:val="28"/>
                <w:szCs w:val="28"/>
              </w:rPr>
              <w:t>Е</w:t>
            </w:r>
            <w:proofErr w:type="gramEnd"/>
            <w:r>
              <w:rPr>
                <w:i/>
                <w:sz w:val="28"/>
                <w:szCs w:val="28"/>
                <w:lang w:val="en-US"/>
              </w:rPr>
              <w:t>RP</w:t>
            </w:r>
            <w:r>
              <w:rPr>
                <w:sz w:val="28"/>
                <w:szCs w:val="28"/>
                <w:lang w:val="en-US"/>
              </w:rPr>
              <w:t xml:space="preserve">II </w:t>
            </w:r>
            <w:r>
              <w:rPr>
                <w:sz w:val="28"/>
                <w:szCs w:val="28"/>
              </w:rPr>
              <w:t xml:space="preserve">= </w:t>
            </w:r>
            <w:r>
              <w:rPr>
                <w:i/>
                <w:sz w:val="28"/>
                <w:szCs w:val="28"/>
                <w:lang w:val="en-US"/>
              </w:rPr>
              <w:t xml:space="preserve">ERP </w:t>
            </w:r>
            <w:r>
              <w:rPr>
                <w:sz w:val="28"/>
                <w:szCs w:val="28"/>
              </w:rPr>
              <w:t xml:space="preserve">+ </w:t>
            </w:r>
            <w:r>
              <w:rPr>
                <w:i/>
                <w:sz w:val="28"/>
                <w:szCs w:val="28"/>
                <w:lang w:val="en-US"/>
              </w:rPr>
              <w:t>CRM</w:t>
            </w:r>
            <w:r>
              <w:rPr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+ </w:t>
            </w:r>
            <w:r>
              <w:rPr>
                <w:i/>
                <w:sz w:val="28"/>
                <w:szCs w:val="28"/>
                <w:lang w:val="en-US"/>
              </w:rPr>
              <w:t>SCM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t>Наиболее аде</w:t>
            </w:r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ватно отражает особенности ЛИС</w:t>
            </w:r>
          </w:p>
        </w:tc>
      </w:tr>
      <w:tr w:rsidR="009B40B7" w:rsidTr="00C23B40">
        <w:trPr>
          <w:jc w:val="center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</w:rPr>
              <w:t>Система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>IRP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  <w:p w:rsidR="009B40B7" w:rsidRPr="004F5210" w:rsidRDefault="009B40B7" w:rsidP="00C23B40">
            <w:pPr>
              <w:pStyle w:val="a3"/>
              <w:widowControl w:val="0"/>
              <w:jc w:val="left"/>
              <w:rPr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(</w:t>
            </w:r>
            <w:r>
              <w:rPr>
                <w:i/>
                <w:sz w:val="28"/>
                <w:szCs w:val="28"/>
                <w:lang w:val="en-US"/>
              </w:rPr>
              <w:t>Intelligent Resource Planning</w:t>
            </w:r>
            <w:r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lastRenderedPageBreak/>
              <w:t xml:space="preserve">Перспективная концепция, </w:t>
            </w:r>
            <w:r>
              <w:rPr>
                <w:sz w:val="28"/>
                <w:szCs w:val="28"/>
              </w:rPr>
              <w:lastRenderedPageBreak/>
              <w:t>охватывающая все задачи а</w:t>
            </w:r>
            <w:r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томатизированного управления ресурсами организаций на базе систем управления знаниями и нейронных сетей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B40B7" w:rsidRDefault="009B40B7" w:rsidP="00C23B40">
            <w:pPr>
              <w:pStyle w:val="a3"/>
              <w:widowControl w:val="0"/>
              <w:jc w:val="left"/>
            </w:pPr>
            <w:r>
              <w:rPr>
                <w:sz w:val="28"/>
                <w:szCs w:val="28"/>
              </w:rPr>
              <w:lastRenderedPageBreak/>
              <w:t xml:space="preserve">В настоящее </w:t>
            </w:r>
            <w:r>
              <w:rPr>
                <w:sz w:val="28"/>
                <w:szCs w:val="28"/>
              </w:rPr>
              <w:lastRenderedPageBreak/>
              <w:t>время не имеет программн</w:t>
            </w:r>
            <w:proofErr w:type="gramStart"/>
            <w:r>
              <w:rPr>
                <w:sz w:val="28"/>
                <w:szCs w:val="28"/>
              </w:rPr>
              <w:t>о-</w:t>
            </w:r>
            <w:proofErr w:type="gramEnd"/>
            <w:r>
              <w:rPr>
                <w:sz w:val="28"/>
                <w:szCs w:val="28"/>
              </w:rPr>
              <w:t xml:space="preserve"> технологической реализации</w:t>
            </w:r>
          </w:p>
        </w:tc>
      </w:tr>
    </w:tbl>
    <w:p w:rsidR="009B40B7" w:rsidRPr="004F5210" w:rsidRDefault="009B40B7" w:rsidP="009B40B7">
      <w:pPr>
        <w:pStyle w:val="a3"/>
        <w:widowControl w:val="0"/>
        <w:ind w:firstLine="709"/>
        <w:rPr>
          <w:sz w:val="32"/>
          <w:szCs w:val="32"/>
        </w:rPr>
      </w:pPr>
    </w:p>
    <w:p w:rsidR="009B40B7" w:rsidRPr="00ED18E9" w:rsidRDefault="009B40B7" w:rsidP="009B40B7">
      <w:pPr>
        <w:pStyle w:val="a3"/>
        <w:widowControl w:val="0"/>
        <w:jc w:val="center"/>
        <w:rPr>
          <w:b/>
          <w:sz w:val="32"/>
          <w:szCs w:val="32"/>
        </w:rPr>
      </w:pPr>
      <w:r w:rsidRPr="00ED18E9">
        <w:rPr>
          <w:b/>
          <w:sz w:val="32"/>
          <w:szCs w:val="32"/>
        </w:rPr>
        <w:t>Функциональность ЛИС</w:t>
      </w:r>
    </w:p>
    <w:p w:rsidR="009B40B7" w:rsidRPr="004F5210" w:rsidRDefault="009B40B7" w:rsidP="009B40B7">
      <w:pPr>
        <w:pStyle w:val="a3"/>
        <w:widowControl w:val="0"/>
        <w:jc w:val="center"/>
        <w:rPr>
          <w:b/>
          <w:i/>
          <w:sz w:val="16"/>
          <w:szCs w:val="16"/>
        </w:rPr>
      </w:pPr>
    </w:p>
    <w:p w:rsidR="009B40B7" w:rsidRDefault="009B40B7" w:rsidP="009B40B7">
      <w:pPr>
        <w:pStyle w:val="a3"/>
        <w:widowControl w:val="0"/>
        <w:ind w:firstLine="709"/>
      </w:pPr>
      <w:r>
        <w:rPr>
          <w:sz w:val="32"/>
          <w:szCs w:val="32"/>
        </w:rPr>
        <w:t>Вторым важным вопросом построения ЛИС является ее функциональность (функциональная структура).</w:t>
      </w:r>
    </w:p>
    <w:p w:rsidR="009B40B7" w:rsidRDefault="009B40B7" w:rsidP="009B40B7">
      <w:pPr>
        <w:pStyle w:val="a3"/>
        <w:widowControl w:val="0"/>
        <w:ind w:firstLine="709"/>
      </w:pPr>
      <w:r>
        <w:rPr>
          <w:sz w:val="32"/>
          <w:szCs w:val="32"/>
        </w:rPr>
        <w:t>Специфика ЛИС определяется тем, что управление поток</w:t>
      </w:r>
      <w:r>
        <w:rPr>
          <w:sz w:val="32"/>
          <w:szCs w:val="32"/>
        </w:rPr>
        <w:t>а</w:t>
      </w:r>
      <w:r>
        <w:rPr>
          <w:sz w:val="32"/>
          <w:szCs w:val="32"/>
        </w:rPr>
        <w:t>ми осуществляется как в пределах бизнес организации, так и между разными участниками логистической цепи. В связи с этим разделяют два вида информационных потоков, которые прониз</w:t>
      </w:r>
      <w:r>
        <w:rPr>
          <w:sz w:val="32"/>
          <w:szCs w:val="32"/>
        </w:rPr>
        <w:t>ы</w:t>
      </w:r>
      <w:r>
        <w:rPr>
          <w:sz w:val="32"/>
          <w:szCs w:val="32"/>
        </w:rPr>
        <w:t>вают систему (рис.9.4):</w:t>
      </w:r>
    </w:p>
    <w:p w:rsidR="009B40B7" w:rsidRDefault="009B40B7" w:rsidP="009B40B7">
      <w:pPr>
        <w:pStyle w:val="a3"/>
        <w:widowControl w:val="0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стратегический (координационный);</w:t>
      </w:r>
    </w:p>
    <w:p w:rsidR="009B40B7" w:rsidRDefault="009B40B7" w:rsidP="009B40B7">
      <w:pPr>
        <w:pStyle w:val="a3"/>
        <w:widowControl w:val="0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оперативный.</w:t>
      </w:r>
    </w:p>
    <w:p w:rsidR="009B40B7" w:rsidRDefault="009B40B7" w:rsidP="009B40B7">
      <w:pPr>
        <w:pStyle w:val="a3"/>
        <w:widowControl w:val="0"/>
        <w:ind w:firstLine="709"/>
      </w:pPr>
      <w:r>
        <w:rPr>
          <w:sz w:val="32"/>
          <w:szCs w:val="32"/>
        </w:rPr>
        <w:t>Как видно из рис.</w:t>
      </w:r>
      <w:r w:rsidR="00ED18E9">
        <w:rPr>
          <w:sz w:val="32"/>
          <w:szCs w:val="32"/>
        </w:rPr>
        <w:t>1</w:t>
      </w:r>
      <w:bookmarkStart w:id="0" w:name="_GoBack"/>
      <w:bookmarkEnd w:id="0"/>
      <w:r>
        <w:rPr>
          <w:sz w:val="32"/>
          <w:szCs w:val="32"/>
        </w:rPr>
        <w:t xml:space="preserve">, </w:t>
      </w:r>
      <w:r>
        <w:rPr>
          <w:i/>
          <w:sz w:val="32"/>
          <w:szCs w:val="32"/>
        </w:rPr>
        <w:t>стратегический</w:t>
      </w:r>
      <w:r>
        <w:rPr>
          <w:sz w:val="32"/>
          <w:szCs w:val="32"/>
        </w:rPr>
        <w:t xml:space="preserve"> (</w:t>
      </w:r>
      <w:r>
        <w:rPr>
          <w:i/>
          <w:sz w:val="32"/>
          <w:szCs w:val="32"/>
        </w:rPr>
        <w:t>координационный</w:t>
      </w:r>
      <w:r>
        <w:rPr>
          <w:sz w:val="32"/>
          <w:szCs w:val="32"/>
        </w:rPr>
        <w:t xml:space="preserve">) </w:t>
      </w:r>
      <w:r>
        <w:rPr>
          <w:i/>
          <w:sz w:val="32"/>
          <w:szCs w:val="32"/>
        </w:rPr>
        <w:t>поток</w:t>
      </w:r>
      <w:r>
        <w:rPr>
          <w:sz w:val="32"/>
          <w:szCs w:val="32"/>
        </w:rPr>
        <w:t xml:space="preserve"> включает следующие ключевые функции ЛИС:</w:t>
      </w:r>
    </w:p>
    <w:p w:rsidR="009B40B7" w:rsidRDefault="009B40B7" w:rsidP="009B40B7">
      <w:pPr>
        <w:pStyle w:val="a3"/>
        <w:widowControl w:val="0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стратегический план (стратегические цели);</w:t>
      </w:r>
    </w:p>
    <w:p w:rsidR="009B40B7" w:rsidRDefault="009B40B7" w:rsidP="009B40B7">
      <w:pPr>
        <w:pStyle w:val="a3"/>
        <w:widowControl w:val="0"/>
        <w:numPr>
          <w:ilvl w:val="0"/>
          <w:numId w:val="4"/>
        </w:numPr>
      </w:pPr>
      <w:r>
        <w:rPr>
          <w:sz w:val="32"/>
          <w:szCs w:val="32"/>
        </w:rPr>
        <w:t>план загрузки мощностей (ограничения по мощности);</w:t>
      </w:r>
    </w:p>
    <w:p w:rsidR="009B40B7" w:rsidRDefault="009B40B7" w:rsidP="009B40B7">
      <w:pPr>
        <w:pStyle w:val="a3"/>
        <w:widowControl w:val="0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логистический план (потребности логистики);</w:t>
      </w:r>
    </w:p>
    <w:p w:rsidR="009B40B7" w:rsidRDefault="009B40B7" w:rsidP="009B40B7">
      <w:pPr>
        <w:pStyle w:val="a3"/>
        <w:widowControl w:val="0"/>
        <w:numPr>
          <w:ilvl w:val="0"/>
          <w:numId w:val="4"/>
        </w:numPr>
      </w:pPr>
      <w:r>
        <w:rPr>
          <w:sz w:val="32"/>
          <w:szCs w:val="32"/>
        </w:rPr>
        <w:t>производственный план (производственные потребн</w:t>
      </w:r>
      <w:r>
        <w:rPr>
          <w:sz w:val="32"/>
          <w:szCs w:val="32"/>
        </w:rPr>
        <w:t>о</w:t>
      </w:r>
      <w:r>
        <w:rPr>
          <w:sz w:val="32"/>
          <w:szCs w:val="32"/>
        </w:rPr>
        <w:t>сти);</w:t>
      </w:r>
    </w:p>
    <w:p w:rsidR="009B40B7" w:rsidRDefault="009B40B7" w:rsidP="009B40B7">
      <w:pPr>
        <w:pStyle w:val="a3"/>
        <w:widowControl w:val="0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план снабжения (потребности снабжения).</w:t>
      </w:r>
    </w:p>
    <w:p w:rsidR="009B40B7" w:rsidRDefault="009B40B7" w:rsidP="009B40B7">
      <w:pPr>
        <w:pStyle w:val="a3"/>
        <w:widowControl w:val="0"/>
        <w:ind w:left="709"/>
        <w:rPr>
          <w:sz w:val="32"/>
          <w:szCs w:val="32"/>
        </w:rPr>
      </w:pPr>
    </w:p>
    <w:p w:rsidR="009B40B7" w:rsidRDefault="009B40B7" w:rsidP="009B40B7">
      <w:pPr>
        <w:pStyle w:val="a3"/>
        <w:widowControl w:val="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546C4FCF" wp14:editId="5A3E9988">
            <wp:extent cx="5743575" cy="3372485"/>
            <wp:effectExtent l="0" t="0" r="0" b="0"/>
            <wp:docPr id="2" name="Image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4" t="-8" r="-4" b="-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0B7" w:rsidRDefault="009B40B7" w:rsidP="009B40B7">
      <w:pPr>
        <w:pStyle w:val="a3"/>
        <w:widowControl w:val="0"/>
        <w:ind w:firstLine="709"/>
        <w:rPr>
          <w:sz w:val="16"/>
          <w:szCs w:val="16"/>
        </w:rPr>
      </w:pPr>
    </w:p>
    <w:p w:rsidR="009B40B7" w:rsidRDefault="009B40B7" w:rsidP="009B40B7">
      <w:pPr>
        <w:pStyle w:val="a3"/>
        <w:widowControl w:val="0"/>
        <w:ind w:firstLine="709"/>
        <w:jc w:val="center"/>
        <w:rPr>
          <w:sz w:val="32"/>
          <w:szCs w:val="32"/>
        </w:rPr>
      </w:pPr>
      <w:r>
        <w:rPr>
          <w:sz w:val="32"/>
          <w:szCs w:val="32"/>
        </w:rPr>
        <w:t>Рис.</w:t>
      </w:r>
      <w:r w:rsidR="00ED18E9">
        <w:rPr>
          <w:sz w:val="32"/>
          <w:szCs w:val="32"/>
        </w:rPr>
        <w:t>1</w:t>
      </w:r>
      <w:r>
        <w:rPr>
          <w:sz w:val="32"/>
          <w:szCs w:val="32"/>
        </w:rPr>
        <w:t>. Виды и структура информационных потоков ЛИС</w:t>
      </w:r>
    </w:p>
    <w:p w:rsidR="009B40B7" w:rsidRDefault="009B40B7" w:rsidP="009B40B7">
      <w:pPr>
        <w:pStyle w:val="a3"/>
        <w:widowControl w:val="0"/>
        <w:ind w:firstLine="709"/>
        <w:jc w:val="center"/>
        <w:rPr>
          <w:sz w:val="32"/>
          <w:szCs w:val="32"/>
        </w:rPr>
      </w:pPr>
    </w:p>
    <w:p w:rsidR="009B40B7" w:rsidRDefault="009B40B7" w:rsidP="009B40B7">
      <w:pPr>
        <w:pStyle w:val="a3"/>
        <w:widowControl w:val="0"/>
        <w:ind w:firstLine="709"/>
      </w:pPr>
      <w:r>
        <w:rPr>
          <w:b/>
          <w:sz w:val="32"/>
          <w:szCs w:val="32"/>
        </w:rPr>
        <w:t xml:space="preserve">Стратегический план </w:t>
      </w:r>
      <w:r>
        <w:rPr>
          <w:sz w:val="32"/>
          <w:szCs w:val="32"/>
        </w:rPr>
        <w:t>(</w:t>
      </w:r>
      <w:r>
        <w:rPr>
          <w:b/>
          <w:sz w:val="32"/>
          <w:szCs w:val="32"/>
        </w:rPr>
        <w:t>стратегические цели</w:t>
      </w:r>
      <w:r>
        <w:rPr>
          <w:sz w:val="32"/>
          <w:szCs w:val="32"/>
        </w:rPr>
        <w:t>). Объектами стратегического планирования ЛИС являются:</w:t>
      </w:r>
    </w:p>
    <w:p w:rsidR="009B40B7" w:rsidRDefault="009B40B7" w:rsidP="009B40B7">
      <w:pPr>
        <w:pStyle w:val="a3"/>
        <w:widowControl w:val="0"/>
        <w:numPr>
          <w:ilvl w:val="0"/>
          <w:numId w:val="5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t>клиентская база и целевые рынки компании;</w:t>
      </w:r>
    </w:p>
    <w:p w:rsidR="009B40B7" w:rsidRDefault="009B40B7" w:rsidP="009B40B7">
      <w:pPr>
        <w:pStyle w:val="a3"/>
        <w:widowControl w:val="0"/>
        <w:numPr>
          <w:ilvl w:val="0"/>
          <w:numId w:val="5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t>номенклатура продуктов и услуг (в том числе новых);</w:t>
      </w:r>
    </w:p>
    <w:p w:rsidR="009B40B7" w:rsidRDefault="009B40B7" w:rsidP="009B40B7">
      <w:pPr>
        <w:pStyle w:val="a3"/>
        <w:widowControl w:val="0"/>
        <w:numPr>
          <w:ilvl w:val="0"/>
          <w:numId w:val="5"/>
        </w:numPr>
        <w:tabs>
          <w:tab w:val="left" w:pos="840"/>
        </w:tabs>
        <w:ind w:left="0" w:firstLine="360"/>
      </w:pPr>
      <w:r>
        <w:rPr>
          <w:sz w:val="32"/>
          <w:szCs w:val="32"/>
        </w:rPr>
        <w:t>финансовые стратегические цели (валовой доход, объем производства и продаж, себестоимость продукции и услуг, ур</w:t>
      </w:r>
      <w:r>
        <w:rPr>
          <w:sz w:val="32"/>
          <w:szCs w:val="32"/>
        </w:rPr>
        <w:t>о</w:t>
      </w:r>
      <w:r>
        <w:rPr>
          <w:sz w:val="32"/>
          <w:szCs w:val="32"/>
        </w:rPr>
        <w:t>вень доступных трудовых и капитальных ресурсов),</w:t>
      </w:r>
    </w:p>
    <w:p w:rsidR="009B40B7" w:rsidRDefault="009B40B7" w:rsidP="009B40B7">
      <w:pPr>
        <w:pStyle w:val="a3"/>
        <w:widowControl w:val="0"/>
        <w:ind w:firstLine="709"/>
      </w:pPr>
      <w:r>
        <w:rPr>
          <w:b/>
          <w:sz w:val="32"/>
          <w:szCs w:val="32"/>
        </w:rPr>
        <w:t>План загрузки мощностей</w:t>
      </w:r>
      <w:r>
        <w:rPr>
          <w:sz w:val="32"/>
          <w:szCs w:val="32"/>
        </w:rPr>
        <w:t xml:space="preserve"> (</w:t>
      </w:r>
      <w:r>
        <w:rPr>
          <w:b/>
          <w:sz w:val="32"/>
          <w:szCs w:val="32"/>
        </w:rPr>
        <w:t>ограничения по мощности</w:t>
      </w:r>
      <w:r>
        <w:rPr>
          <w:sz w:val="32"/>
          <w:szCs w:val="32"/>
        </w:rPr>
        <w:t>). Ограничения по мощности есть результат нехватки как внутре</w:t>
      </w:r>
      <w:r>
        <w:rPr>
          <w:sz w:val="32"/>
          <w:szCs w:val="32"/>
        </w:rPr>
        <w:t>н</w:t>
      </w:r>
      <w:r>
        <w:rPr>
          <w:sz w:val="32"/>
          <w:szCs w:val="32"/>
        </w:rPr>
        <w:t>них, так и внешних производственных, складских и транспор</w:t>
      </w:r>
      <w:r>
        <w:rPr>
          <w:sz w:val="32"/>
          <w:szCs w:val="32"/>
        </w:rPr>
        <w:t>т</w:t>
      </w:r>
      <w:r>
        <w:rPr>
          <w:sz w:val="32"/>
          <w:szCs w:val="32"/>
        </w:rPr>
        <w:t>ных ресурсов. Ограничения по мощности диктуют, где, когда и сколько производить, хранить и транспортировать применител</w:t>
      </w:r>
      <w:r>
        <w:rPr>
          <w:sz w:val="32"/>
          <w:szCs w:val="32"/>
        </w:rPr>
        <w:t>ь</w:t>
      </w:r>
      <w:r>
        <w:rPr>
          <w:sz w:val="32"/>
          <w:szCs w:val="32"/>
        </w:rPr>
        <w:t>но к каждому продукту.</w:t>
      </w:r>
    </w:p>
    <w:p w:rsidR="009B40B7" w:rsidRDefault="009B40B7" w:rsidP="009B40B7">
      <w:pPr>
        <w:pStyle w:val="a3"/>
        <w:widowControl w:val="0"/>
        <w:ind w:firstLine="709"/>
      </w:pPr>
      <w:r>
        <w:rPr>
          <w:b/>
          <w:color w:val="000000"/>
          <w:spacing w:val="6"/>
          <w:sz w:val="32"/>
          <w:szCs w:val="32"/>
        </w:rPr>
        <w:t>Логистический план</w:t>
      </w:r>
      <w:r>
        <w:rPr>
          <w:color w:val="000000"/>
          <w:spacing w:val="6"/>
          <w:sz w:val="32"/>
          <w:szCs w:val="32"/>
        </w:rPr>
        <w:t xml:space="preserve"> (</w:t>
      </w:r>
      <w:r>
        <w:rPr>
          <w:b/>
          <w:color w:val="000000"/>
          <w:spacing w:val="6"/>
          <w:sz w:val="32"/>
          <w:szCs w:val="32"/>
        </w:rPr>
        <w:t>потребности логистики</w:t>
      </w:r>
      <w:r>
        <w:rPr>
          <w:color w:val="000000"/>
          <w:spacing w:val="6"/>
          <w:sz w:val="32"/>
          <w:szCs w:val="32"/>
        </w:rPr>
        <w:t>). Лог</w:t>
      </w:r>
      <w:r>
        <w:rPr>
          <w:color w:val="000000"/>
          <w:spacing w:val="6"/>
          <w:sz w:val="32"/>
          <w:szCs w:val="32"/>
        </w:rPr>
        <w:t>и</w:t>
      </w:r>
      <w:r>
        <w:rPr>
          <w:color w:val="000000"/>
          <w:spacing w:val="6"/>
          <w:sz w:val="32"/>
          <w:szCs w:val="32"/>
        </w:rPr>
        <w:t>стические потребности увязывают между собой необходимые производственные мощности, запасы, транспортные и труд</w:t>
      </w:r>
      <w:r>
        <w:rPr>
          <w:color w:val="000000"/>
          <w:spacing w:val="6"/>
          <w:sz w:val="32"/>
          <w:szCs w:val="32"/>
        </w:rPr>
        <w:t>о</w:t>
      </w:r>
      <w:r>
        <w:rPr>
          <w:color w:val="000000"/>
          <w:spacing w:val="6"/>
          <w:sz w:val="32"/>
          <w:szCs w:val="32"/>
        </w:rPr>
        <w:t>вые ресурсы. Планы логистических потребностей должны с</w:t>
      </w:r>
      <w:r>
        <w:rPr>
          <w:color w:val="000000"/>
          <w:spacing w:val="6"/>
          <w:sz w:val="32"/>
          <w:szCs w:val="32"/>
        </w:rPr>
        <w:t>о</w:t>
      </w:r>
      <w:r>
        <w:rPr>
          <w:color w:val="000000"/>
          <w:spacing w:val="6"/>
          <w:sz w:val="32"/>
          <w:szCs w:val="32"/>
        </w:rPr>
        <w:t>ставлять единое целое как с установленными ограничениями по мощности, так и с планами производственных потребн</w:t>
      </w:r>
      <w:r>
        <w:rPr>
          <w:color w:val="000000"/>
          <w:spacing w:val="6"/>
          <w:sz w:val="32"/>
          <w:szCs w:val="32"/>
        </w:rPr>
        <w:t>о</w:t>
      </w:r>
      <w:r>
        <w:rPr>
          <w:color w:val="000000"/>
          <w:spacing w:val="6"/>
          <w:sz w:val="32"/>
          <w:szCs w:val="32"/>
        </w:rPr>
        <w:t>стей.</w:t>
      </w:r>
    </w:p>
    <w:p w:rsidR="009B40B7" w:rsidRDefault="009B40B7" w:rsidP="009B40B7">
      <w:pPr>
        <w:pStyle w:val="a3"/>
        <w:widowControl w:val="0"/>
        <w:ind w:firstLine="709"/>
      </w:pPr>
      <w:r>
        <w:rPr>
          <w:b/>
          <w:sz w:val="32"/>
          <w:szCs w:val="32"/>
        </w:rPr>
        <w:t>Производственный план</w:t>
      </w:r>
      <w:r>
        <w:rPr>
          <w:sz w:val="32"/>
          <w:szCs w:val="32"/>
        </w:rPr>
        <w:t xml:space="preserve"> (</w:t>
      </w:r>
      <w:r>
        <w:rPr>
          <w:b/>
          <w:sz w:val="32"/>
          <w:szCs w:val="32"/>
        </w:rPr>
        <w:t>производственные потребн</w:t>
      </w:r>
      <w:r>
        <w:rPr>
          <w:b/>
          <w:sz w:val="32"/>
          <w:szCs w:val="32"/>
        </w:rPr>
        <w:t>о</w:t>
      </w:r>
      <w:r>
        <w:rPr>
          <w:b/>
          <w:sz w:val="32"/>
          <w:szCs w:val="32"/>
        </w:rPr>
        <w:t>сти</w:t>
      </w:r>
      <w:r>
        <w:rPr>
          <w:sz w:val="32"/>
          <w:szCs w:val="32"/>
        </w:rPr>
        <w:t>). Производственные потребности определяют графики использования производственных ресурсов и диктуются необход</w:t>
      </w:r>
      <w:r>
        <w:rPr>
          <w:sz w:val="32"/>
          <w:szCs w:val="32"/>
        </w:rPr>
        <w:t>и</w:t>
      </w:r>
      <w:r>
        <w:rPr>
          <w:sz w:val="32"/>
          <w:szCs w:val="32"/>
        </w:rPr>
        <w:t>мостью повседневной расшивки «узких мест» в системе управл</w:t>
      </w:r>
      <w:r>
        <w:rPr>
          <w:sz w:val="32"/>
          <w:szCs w:val="32"/>
        </w:rPr>
        <w:t>е</w:t>
      </w:r>
      <w:r>
        <w:rPr>
          <w:sz w:val="32"/>
          <w:szCs w:val="32"/>
        </w:rPr>
        <w:t>ния материальными потоками.</w:t>
      </w:r>
    </w:p>
    <w:p w:rsidR="009B40B7" w:rsidRDefault="009B40B7" w:rsidP="009B40B7">
      <w:pPr>
        <w:pStyle w:val="a3"/>
        <w:widowControl w:val="0"/>
        <w:ind w:firstLine="709"/>
      </w:pPr>
      <w:r>
        <w:rPr>
          <w:b/>
          <w:color w:val="000000"/>
          <w:spacing w:val="6"/>
          <w:sz w:val="32"/>
          <w:szCs w:val="32"/>
        </w:rPr>
        <w:t>План снабжения</w:t>
      </w:r>
      <w:r>
        <w:rPr>
          <w:color w:val="000000"/>
          <w:spacing w:val="6"/>
          <w:sz w:val="32"/>
          <w:szCs w:val="32"/>
        </w:rPr>
        <w:t xml:space="preserve"> (</w:t>
      </w:r>
      <w:r>
        <w:rPr>
          <w:b/>
          <w:color w:val="000000"/>
          <w:spacing w:val="6"/>
          <w:sz w:val="32"/>
          <w:szCs w:val="32"/>
        </w:rPr>
        <w:t>потребности снабжения</w:t>
      </w:r>
      <w:r>
        <w:rPr>
          <w:color w:val="000000"/>
          <w:spacing w:val="6"/>
          <w:sz w:val="32"/>
          <w:szCs w:val="32"/>
        </w:rPr>
        <w:t>). Потребн</w:t>
      </w:r>
      <w:r>
        <w:rPr>
          <w:color w:val="000000"/>
          <w:spacing w:val="6"/>
          <w:sz w:val="32"/>
          <w:szCs w:val="32"/>
        </w:rPr>
        <w:t>о</w:t>
      </w:r>
      <w:r>
        <w:rPr>
          <w:color w:val="000000"/>
          <w:spacing w:val="6"/>
          <w:sz w:val="32"/>
          <w:szCs w:val="32"/>
        </w:rPr>
        <w:t xml:space="preserve">сти снабжения складываются под воздействием ограничений по мощности, потребностей логистики и производства и представляют собой долгосрочные планы пополнения запасов, поставок и </w:t>
      </w:r>
      <w:proofErr w:type="spellStart"/>
      <w:r>
        <w:rPr>
          <w:color w:val="000000"/>
          <w:spacing w:val="6"/>
          <w:sz w:val="32"/>
          <w:szCs w:val="32"/>
        </w:rPr>
        <w:t>грузополучений</w:t>
      </w:r>
      <w:proofErr w:type="spellEnd"/>
      <w:r>
        <w:rPr>
          <w:color w:val="000000"/>
          <w:spacing w:val="6"/>
          <w:sz w:val="32"/>
          <w:szCs w:val="32"/>
        </w:rPr>
        <w:t>. На основе этих планов проводят п</w:t>
      </w:r>
      <w:r>
        <w:rPr>
          <w:color w:val="000000"/>
          <w:spacing w:val="6"/>
          <w:sz w:val="32"/>
          <w:szCs w:val="32"/>
        </w:rPr>
        <w:t>е</w:t>
      </w:r>
      <w:r>
        <w:rPr>
          <w:color w:val="000000"/>
          <w:spacing w:val="6"/>
          <w:sz w:val="32"/>
          <w:szCs w:val="32"/>
        </w:rPr>
        <w:t>реговоры и заключают контракты о графиках поставки сырья и материалов.</w:t>
      </w:r>
    </w:p>
    <w:p w:rsidR="009B40B7" w:rsidRDefault="009B40B7" w:rsidP="009B40B7">
      <w:pPr>
        <w:pStyle w:val="a3"/>
        <w:widowControl w:val="0"/>
        <w:ind w:firstLine="709"/>
      </w:pPr>
      <w:r>
        <w:rPr>
          <w:i/>
          <w:sz w:val="32"/>
          <w:szCs w:val="32"/>
        </w:rPr>
        <w:t>Оперативный поток</w:t>
      </w:r>
      <w:r>
        <w:rPr>
          <w:sz w:val="32"/>
          <w:szCs w:val="32"/>
        </w:rPr>
        <w:t xml:space="preserve"> предполагает информационную по</w:t>
      </w:r>
      <w:r>
        <w:rPr>
          <w:sz w:val="32"/>
          <w:szCs w:val="32"/>
        </w:rPr>
        <w:t>д</w:t>
      </w:r>
      <w:r>
        <w:rPr>
          <w:sz w:val="32"/>
          <w:szCs w:val="32"/>
        </w:rPr>
        <w:t>держку следующих функций:</w:t>
      </w:r>
    </w:p>
    <w:p w:rsidR="009B40B7" w:rsidRDefault="009B40B7" w:rsidP="009B40B7">
      <w:pPr>
        <w:pStyle w:val="a3"/>
        <w:widowControl w:val="0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управление заказами;</w:t>
      </w:r>
    </w:p>
    <w:p w:rsidR="009B40B7" w:rsidRDefault="009B40B7" w:rsidP="009B40B7">
      <w:pPr>
        <w:pStyle w:val="a3"/>
        <w:widowControl w:val="0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обработка заказов;</w:t>
      </w:r>
    </w:p>
    <w:p w:rsidR="009B40B7" w:rsidRDefault="009B40B7" w:rsidP="009B40B7">
      <w:pPr>
        <w:pStyle w:val="a3"/>
        <w:widowControl w:val="0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>распределение;</w:t>
      </w:r>
    </w:p>
    <w:p w:rsidR="009B40B7" w:rsidRDefault="009B40B7" w:rsidP="009B40B7">
      <w:pPr>
        <w:pStyle w:val="a3"/>
        <w:widowControl w:val="0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транспортировка и </w:t>
      </w:r>
      <w:proofErr w:type="spellStart"/>
      <w:r>
        <w:rPr>
          <w:sz w:val="32"/>
          <w:szCs w:val="32"/>
        </w:rPr>
        <w:t>грузопереработка</w:t>
      </w:r>
      <w:proofErr w:type="spellEnd"/>
      <w:r>
        <w:rPr>
          <w:sz w:val="32"/>
          <w:szCs w:val="32"/>
        </w:rPr>
        <w:t>;</w:t>
      </w:r>
    </w:p>
    <w:p w:rsidR="009B40B7" w:rsidRDefault="009B40B7" w:rsidP="009B40B7">
      <w:pPr>
        <w:pStyle w:val="a3"/>
        <w:widowControl w:val="0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снабжение.</w:t>
      </w:r>
    </w:p>
    <w:p w:rsidR="009B40B7" w:rsidRDefault="009B40B7" w:rsidP="009B40B7">
      <w:pPr>
        <w:pStyle w:val="a3"/>
        <w:widowControl w:val="0"/>
        <w:ind w:firstLine="709"/>
      </w:pPr>
      <w:r>
        <w:rPr>
          <w:b/>
          <w:sz w:val="32"/>
          <w:szCs w:val="32"/>
        </w:rPr>
        <w:t xml:space="preserve">Управление заказами </w:t>
      </w:r>
      <w:r>
        <w:rPr>
          <w:sz w:val="32"/>
          <w:szCs w:val="32"/>
        </w:rPr>
        <w:t>включает в себя прием заказов от потребителей и предоставление последним информации о тек</w:t>
      </w:r>
      <w:r>
        <w:rPr>
          <w:sz w:val="32"/>
          <w:szCs w:val="32"/>
        </w:rPr>
        <w:t>у</w:t>
      </w:r>
      <w:r>
        <w:rPr>
          <w:sz w:val="32"/>
          <w:szCs w:val="32"/>
        </w:rPr>
        <w:t xml:space="preserve">щем состоянии заказа. </w:t>
      </w:r>
    </w:p>
    <w:p w:rsidR="009B40B7" w:rsidRDefault="009B40B7" w:rsidP="009B40B7">
      <w:pPr>
        <w:pStyle w:val="a3"/>
        <w:widowControl w:val="0"/>
        <w:ind w:firstLine="709"/>
      </w:pPr>
      <w:r>
        <w:rPr>
          <w:b/>
          <w:sz w:val="32"/>
          <w:szCs w:val="32"/>
        </w:rPr>
        <w:t>Обработка заказов</w:t>
      </w:r>
      <w:r>
        <w:rPr>
          <w:sz w:val="32"/>
          <w:szCs w:val="32"/>
        </w:rPr>
        <w:t xml:space="preserve"> заключается в распределении наличных запасов между открытыми заказами на поставки и пополнением запасов.</w:t>
      </w:r>
    </w:p>
    <w:p w:rsidR="009B40B7" w:rsidRDefault="009B40B7" w:rsidP="009B40B7">
      <w:pPr>
        <w:pStyle w:val="a3"/>
        <w:widowControl w:val="0"/>
        <w:ind w:firstLine="709"/>
      </w:pPr>
      <w:r>
        <w:rPr>
          <w:b/>
          <w:sz w:val="32"/>
          <w:szCs w:val="32"/>
        </w:rPr>
        <w:t>Распределение</w:t>
      </w:r>
      <w:r>
        <w:rPr>
          <w:sz w:val="32"/>
          <w:szCs w:val="32"/>
        </w:rPr>
        <w:t>. Данная функция представлена теми проц</w:t>
      </w:r>
      <w:r>
        <w:rPr>
          <w:sz w:val="32"/>
          <w:szCs w:val="32"/>
        </w:rPr>
        <w:t>е</w:t>
      </w:r>
      <w:r>
        <w:rPr>
          <w:sz w:val="32"/>
          <w:szCs w:val="32"/>
        </w:rPr>
        <w:t>дурами логистики, которые ведают работой распределительных центров, включая прием продукции на хранение, перегрузку, складирование и комплектование грузов для отправки.</w:t>
      </w:r>
    </w:p>
    <w:p w:rsidR="009B40B7" w:rsidRDefault="009B40B7" w:rsidP="009B40B7">
      <w:pPr>
        <w:pStyle w:val="a3"/>
        <w:widowControl w:val="0"/>
        <w:ind w:firstLine="709"/>
      </w:pPr>
      <w:r>
        <w:rPr>
          <w:b/>
          <w:spacing w:val="4"/>
          <w:sz w:val="32"/>
          <w:szCs w:val="32"/>
        </w:rPr>
        <w:t xml:space="preserve">Транспортировка и </w:t>
      </w:r>
      <w:proofErr w:type="spellStart"/>
      <w:r>
        <w:rPr>
          <w:b/>
          <w:spacing w:val="4"/>
          <w:sz w:val="32"/>
          <w:szCs w:val="32"/>
        </w:rPr>
        <w:t>грузопереработка</w:t>
      </w:r>
      <w:proofErr w:type="spellEnd"/>
      <w:r>
        <w:rPr>
          <w:spacing w:val="4"/>
          <w:sz w:val="32"/>
          <w:szCs w:val="32"/>
        </w:rPr>
        <w:t>. Это планиров</w:t>
      </w:r>
      <w:r>
        <w:rPr>
          <w:spacing w:val="4"/>
          <w:sz w:val="32"/>
          <w:szCs w:val="32"/>
        </w:rPr>
        <w:t>а</w:t>
      </w:r>
      <w:r>
        <w:rPr>
          <w:spacing w:val="4"/>
          <w:sz w:val="32"/>
          <w:szCs w:val="32"/>
        </w:rPr>
        <w:t>ние и обеспечение транспортировки грузов и сопутствующих операций, в том числе: планирование и составление графиков отгрузки, консолидация грузов в крупную партию для совмес</w:t>
      </w:r>
      <w:r>
        <w:rPr>
          <w:spacing w:val="4"/>
          <w:sz w:val="32"/>
          <w:szCs w:val="32"/>
        </w:rPr>
        <w:t>т</w:t>
      </w:r>
      <w:r>
        <w:rPr>
          <w:spacing w:val="4"/>
          <w:sz w:val="32"/>
          <w:szCs w:val="32"/>
        </w:rPr>
        <w:t>ной транспортировки, нотификация и маркировка грузов, оформление транспортной документации и управление груз</w:t>
      </w:r>
      <w:r>
        <w:rPr>
          <w:spacing w:val="4"/>
          <w:sz w:val="32"/>
          <w:szCs w:val="32"/>
        </w:rPr>
        <w:t>о</w:t>
      </w:r>
      <w:r>
        <w:rPr>
          <w:spacing w:val="4"/>
          <w:sz w:val="32"/>
          <w:szCs w:val="32"/>
        </w:rPr>
        <w:t>перевозками.</w:t>
      </w:r>
    </w:p>
    <w:p w:rsidR="009B40B7" w:rsidRDefault="009B40B7" w:rsidP="009B40B7">
      <w:pPr>
        <w:pStyle w:val="a3"/>
        <w:widowControl w:val="0"/>
        <w:ind w:firstLine="709"/>
      </w:pPr>
      <w:r>
        <w:rPr>
          <w:b/>
          <w:sz w:val="32"/>
          <w:szCs w:val="32"/>
        </w:rPr>
        <w:t>Снабжение</w:t>
      </w:r>
      <w:r>
        <w:rPr>
          <w:sz w:val="32"/>
          <w:szCs w:val="32"/>
        </w:rPr>
        <w:t>. Данная функция ЛИС ведает подготовкой, о</w:t>
      </w:r>
      <w:r>
        <w:rPr>
          <w:sz w:val="32"/>
          <w:szCs w:val="32"/>
        </w:rPr>
        <w:t>б</w:t>
      </w:r>
      <w:r>
        <w:rPr>
          <w:sz w:val="32"/>
          <w:szCs w:val="32"/>
        </w:rPr>
        <w:t xml:space="preserve">новлением и размещением заказов на закупку, а также </w:t>
      </w:r>
      <w:proofErr w:type="gramStart"/>
      <w:r>
        <w:rPr>
          <w:sz w:val="32"/>
          <w:szCs w:val="32"/>
        </w:rPr>
        <w:t>контролем за</w:t>
      </w:r>
      <w:proofErr w:type="gramEnd"/>
      <w:r>
        <w:rPr>
          <w:sz w:val="32"/>
          <w:szCs w:val="32"/>
        </w:rPr>
        <w:t xml:space="preserve"> качеством работы поставщиков. В интегрированной логистике на информационную поддержку снабжения ложится задача ко</w:t>
      </w:r>
      <w:r>
        <w:rPr>
          <w:sz w:val="32"/>
          <w:szCs w:val="32"/>
        </w:rPr>
        <w:t>н</w:t>
      </w:r>
      <w:r>
        <w:rPr>
          <w:sz w:val="32"/>
          <w:szCs w:val="32"/>
        </w:rPr>
        <w:t>троля и координации приема и отгрузки запасов, чтобы оптим</w:t>
      </w:r>
      <w:r>
        <w:rPr>
          <w:sz w:val="32"/>
          <w:szCs w:val="32"/>
        </w:rPr>
        <w:t>и</w:t>
      </w:r>
      <w:r>
        <w:rPr>
          <w:sz w:val="32"/>
          <w:szCs w:val="32"/>
        </w:rPr>
        <w:t>зировать графики использования производственных, транспор</w:t>
      </w:r>
      <w:r>
        <w:rPr>
          <w:sz w:val="32"/>
          <w:szCs w:val="32"/>
        </w:rPr>
        <w:t>т</w:t>
      </w:r>
      <w:r>
        <w:rPr>
          <w:sz w:val="32"/>
          <w:szCs w:val="32"/>
        </w:rPr>
        <w:t>ных и людских ресурсов.</w:t>
      </w:r>
    </w:p>
    <w:p w:rsidR="009B40B7" w:rsidRDefault="009B40B7" w:rsidP="009B40B7">
      <w:pPr>
        <w:pStyle w:val="a3"/>
        <w:widowControl w:val="0"/>
        <w:ind w:firstLine="709"/>
      </w:pPr>
      <w:r>
        <w:rPr>
          <w:sz w:val="32"/>
          <w:szCs w:val="32"/>
        </w:rPr>
        <w:t xml:space="preserve">На стыке стратегического и оперативного потоков ЛИС располагается комплексная функция – </w:t>
      </w:r>
      <w:r>
        <w:rPr>
          <w:i/>
          <w:sz w:val="32"/>
          <w:szCs w:val="32"/>
        </w:rPr>
        <w:t>размещение запасов и упра</w:t>
      </w:r>
      <w:r>
        <w:rPr>
          <w:i/>
          <w:sz w:val="32"/>
          <w:szCs w:val="32"/>
        </w:rPr>
        <w:t>в</w:t>
      </w:r>
      <w:r>
        <w:rPr>
          <w:i/>
          <w:sz w:val="32"/>
          <w:szCs w:val="32"/>
        </w:rPr>
        <w:t>ление запасами</w:t>
      </w:r>
      <w:r>
        <w:rPr>
          <w:sz w:val="32"/>
          <w:szCs w:val="32"/>
        </w:rPr>
        <w:t>. Роль данной функции заключается в планиров</w:t>
      </w:r>
      <w:r>
        <w:rPr>
          <w:sz w:val="32"/>
          <w:szCs w:val="32"/>
        </w:rPr>
        <w:t>а</w:t>
      </w:r>
      <w:r>
        <w:rPr>
          <w:sz w:val="32"/>
          <w:szCs w:val="32"/>
        </w:rPr>
        <w:t>нии потребностей и управлении запасами готовой продукции от этапа производства до этапа доставки готовой продукции потр</w:t>
      </w:r>
      <w:r>
        <w:rPr>
          <w:sz w:val="32"/>
          <w:szCs w:val="32"/>
        </w:rPr>
        <w:t>е</w:t>
      </w:r>
      <w:r>
        <w:rPr>
          <w:sz w:val="32"/>
          <w:szCs w:val="32"/>
        </w:rPr>
        <w:t>бителям. Принимаемые здесь решения описываются формулой «где, когда и сколько».</w:t>
      </w:r>
    </w:p>
    <w:p w:rsidR="009B40B7" w:rsidRDefault="009B40B7" w:rsidP="009B40B7">
      <w:pPr>
        <w:pStyle w:val="a3"/>
        <w:widowControl w:val="0"/>
        <w:ind w:firstLine="709"/>
      </w:pPr>
      <w:r>
        <w:rPr>
          <w:sz w:val="32"/>
          <w:szCs w:val="32"/>
        </w:rPr>
        <w:t>Типовые процедуры функции «размещение запасов и упра</w:t>
      </w:r>
      <w:r>
        <w:rPr>
          <w:sz w:val="32"/>
          <w:szCs w:val="32"/>
        </w:rPr>
        <w:t>в</w:t>
      </w:r>
      <w:r>
        <w:rPr>
          <w:sz w:val="32"/>
          <w:szCs w:val="32"/>
        </w:rPr>
        <w:t>ление запасами»:</w:t>
      </w:r>
    </w:p>
    <w:p w:rsidR="009B40B7" w:rsidRDefault="009B40B7" w:rsidP="009B40B7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t>анализ прогнозов и моделирование;</w:t>
      </w:r>
    </w:p>
    <w:p w:rsidR="009B40B7" w:rsidRDefault="009B40B7" w:rsidP="009B40B7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t>накопление и обновление данных о прогнозах;</w:t>
      </w:r>
    </w:p>
    <w:p w:rsidR="009B40B7" w:rsidRDefault="009B40B7" w:rsidP="009B40B7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t>выбор параметров прогноза;</w:t>
      </w:r>
    </w:p>
    <w:p w:rsidR="009B40B7" w:rsidRDefault="009B40B7" w:rsidP="009B40B7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lastRenderedPageBreak/>
        <w:t>выбор техники прогнозирования;</w:t>
      </w:r>
    </w:p>
    <w:p w:rsidR="009B40B7" w:rsidRDefault="009B40B7" w:rsidP="009B40B7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t>выбор параметров управления запасами;</w:t>
      </w:r>
    </w:p>
    <w:p w:rsidR="009B40B7" w:rsidRDefault="009B40B7" w:rsidP="009B40B7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t>моделирование запасов;</w:t>
      </w:r>
    </w:p>
    <w:p w:rsidR="009B40B7" w:rsidRDefault="009B40B7" w:rsidP="009B40B7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t>планирование потребностей в запасах;</w:t>
      </w:r>
    </w:p>
    <w:p w:rsidR="009B40B7" w:rsidRDefault="009B40B7" w:rsidP="009B40B7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t>интеграция данных и стимулирования продаж;</w:t>
      </w:r>
    </w:p>
    <w:p w:rsidR="009B40B7" w:rsidRDefault="009B40B7" w:rsidP="009B40B7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z w:val="32"/>
          <w:szCs w:val="32"/>
        </w:rPr>
        <w:t>формирование, размещение и календарное планирование заказов на пополнение запасов;</w:t>
      </w:r>
    </w:p>
    <w:p w:rsidR="009B40B7" w:rsidRDefault="009B40B7" w:rsidP="009B40B7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0" w:firstLine="360"/>
        <w:rPr>
          <w:sz w:val="32"/>
          <w:szCs w:val="32"/>
        </w:rPr>
      </w:pPr>
      <w:r>
        <w:rPr>
          <w:spacing w:val="-6"/>
          <w:sz w:val="32"/>
          <w:szCs w:val="32"/>
        </w:rPr>
        <w:t>определение целевого уровня обслуживания потребителей.</w:t>
      </w:r>
    </w:p>
    <w:p w:rsidR="00EE39D3" w:rsidRDefault="00EE39D3"/>
    <w:sectPr w:rsidR="00EE39D3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D08" w:rsidRDefault="005F2D08" w:rsidP="009B40B7">
      <w:r>
        <w:separator/>
      </w:r>
    </w:p>
  </w:endnote>
  <w:endnote w:type="continuationSeparator" w:id="0">
    <w:p w:rsidR="005F2D08" w:rsidRDefault="005F2D08" w:rsidP="009B4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3669260"/>
      <w:docPartObj>
        <w:docPartGallery w:val="Page Numbers (Bottom of Page)"/>
        <w:docPartUnique/>
      </w:docPartObj>
    </w:sdtPr>
    <w:sdtContent>
      <w:p w:rsidR="009B40B7" w:rsidRDefault="009B40B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18E9">
          <w:rPr>
            <w:noProof/>
          </w:rPr>
          <w:t>6</w:t>
        </w:r>
        <w:r>
          <w:fldChar w:fldCharType="end"/>
        </w:r>
      </w:p>
    </w:sdtContent>
  </w:sdt>
  <w:p w:rsidR="009B40B7" w:rsidRDefault="009B40B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D08" w:rsidRDefault="005F2D08" w:rsidP="009B40B7">
      <w:r>
        <w:separator/>
      </w:r>
    </w:p>
  </w:footnote>
  <w:footnote w:type="continuationSeparator" w:id="0">
    <w:p w:rsidR="005F2D08" w:rsidRDefault="005F2D08" w:rsidP="009B40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0732D"/>
    <w:multiLevelType w:val="multilevel"/>
    <w:tmpl w:val="AD5C3E5E"/>
    <w:lvl w:ilvl="0">
      <w:start w:val="1"/>
      <w:numFmt w:val="decimal"/>
      <w:lvlText w:val="(%1)"/>
      <w:lvlJc w:val="left"/>
      <w:pPr>
        <w:tabs>
          <w:tab w:val="num" w:pos="1099"/>
        </w:tabs>
        <w:ind w:left="1099" w:hanging="39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025748"/>
    <w:multiLevelType w:val="multilevel"/>
    <w:tmpl w:val="65DAC8E0"/>
    <w:lvl w:ilvl="0">
      <w:start w:val="1"/>
      <w:numFmt w:val="decimal"/>
      <w:lvlText w:val="(%1)"/>
      <w:lvlJc w:val="left"/>
      <w:pPr>
        <w:tabs>
          <w:tab w:val="num" w:pos="1099"/>
        </w:tabs>
        <w:ind w:left="1099" w:hanging="390"/>
      </w:pPr>
      <w:rPr>
        <w:spacing w:val="-6"/>
        <w:sz w:val="32"/>
        <w:szCs w:val="3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3181F03"/>
    <w:multiLevelType w:val="multilevel"/>
    <w:tmpl w:val="BB4E274E"/>
    <w:lvl w:ilvl="0">
      <w:start w:val="1"/>
      <w:numFmt w:val="decimal"/>
      <w:lvlText w:val="(%1)"/>
      <w:lvlJc w:val="left"/>
      <w:pPr>
        <w:tabs>
          <w:tab w:val="num" w:pos="1099"/>
        </w:tabs>
        <w:ind w:left="1099" w:hanging="390"/>
      </w:pPr>
      <w:rPr>
        <w:sz w:val="32"/>
        <w:szCs w:val="3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E711C9"/>
    <w:multiLevelType w:val="multilevel"/>
    <w:tmpl w:val="0158DCC6"/>
    <w:lvl w:ilvl="0">
      <w:start w:val="1"/>
      <w:numFmt w:val="decimal"/>
      <w:lvlText w:val="(%1)"/>
      <w:lvlJc w:val="left"/>
      <w:pPr>
        <w:tabs>
          <w:tab w:val="num" w:pos="1099"/>
        </w:tabs>
        <w:ind w:left="1099" w:hanging="39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82F2195"/>
    <w:multiLevelType w:val="multilevel"/>
    <w:tmpl w:val="2E20D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32"/>
        <w:szCs w:val="3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2D6"/>
    <w:rsid w:val="00053D95"/>
    <w:rsid w:val="004562D6"/>
    <w:rsid w:val="005F2D08"/>
    <w:rsid w:val="00887E05"/>
    <w:rsid w:val="009B40B7"/>
    <w:rsid w:val="00ED18E9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0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B40B7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9B40B7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9B40B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40B7"/>
    <w:rPr>
      <w:rFonts w:ascii="Tahoma" w:eastAsia="Times New Roman" w:hAnsi="Tahoma" w:cs="Tahoma"/>
      <w:sz w:val="16"/>
      <w:szCs w:val="16"/>
      <w:lang w:eastAsia="zh-CN"/>
    </w:rPr>
  </w:style>
  <w:style w:type="paragraph" w:styleId="a7">
    <w:name w:val="header"/>
    <w:basedOn w:val="a"/>
    <w:link w:val="a8"/>
    <w:uiPriority w:val="99"/>
    <w:unhideWhenUsed/>
    <w:rsid w:val="009B40B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B40B7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9">
    <w:name w:val="footer"/>
    <w:basedOn w:val="a"/>
    <w:link w:val="aa"/>
    <w:uiPriority w:val="99"/>
    <w:unhideWhenUsed/>
    <w:rsid w:val="009B40B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B40B7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0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B40B7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9B40B7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9B40B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40B7"/>
    <w:rPr>
      <w:rFonts w:ascii="Tahoma" w:eastAsia="Times New Roman" w:hAnsi="Tahoma" w:cs="Tahoma"/>
      <w:sz w:val="16"/>
      <w:szCs w:val="16"/>
      <w:lang w:eastAsia="zh-CN"/>
    </w:rPr>
  </w:style>
  <w:style w:type="paragraph" w:styleId="a7">
    <w:name w:val="header"/>
    <w:basedOn w:val="a"/>
    <w:link w:val="a8"/>
    <w:uiPriority w:val="99"/>
    <w:unhideWhenUsed/>
    <w:rsid w:val="009B40B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B40B7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9">
    <w:name w:val="footer"/>
    <w:basedOn w:val="a"/>
    <w:link w:val="aa"/>
    <w:uiPriority w:val="99"/>
    <w:unhideWhenUsed/>
    <w:rsid w:val="009B40B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B40B7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1207</Words>
  <Characters>6883</Characters>
  <Application>Microsoft Office Word</Application>
  <DocSecurity>0</DocSecurity>
  <Lines>57</Lines>
  <Paragraphs>16</Paragraphs>
  <ScaleCrop>false</ScaleCrop>
  <Company>Microsoft</Company>
  <LinksUpToDate>false</LinksUpToDate>
  <CharactersWithSpaces>8074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2020-03-29T16:25:00Z</dcterms:created>
  <dcterms:modified xsi:type="dcterms:W3CDTF">2020-03-29T16:28:00Z</dcterms:modified>
</cp:coreProperties>
</file>